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F6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Договор № 5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сетевой форме реализации образовательной программы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с.Яренск</w:t>
      </w:r>
      <w:proofErr w:type="spellEnd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27» мая 2020 г.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детей «Комплексный Центр дополнительного образования» в лице директора </w:t>
      </w:r>
      <w:proofErr w:type="spellStart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Бакиной</w:t>
      </w:r>
      <w:proofErr w:type="spellEnd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Николаевны, действующего на основании Устава, осуществляющего образовательную деятельность на основании лицензии серия </w:t>
      </w:r>
      <w:r w:rsidRPr="007C5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29Л01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 министерством образования и науки Архангельской области «04» июля 2016 г., именуемое в дальнейшем МБОУ ДОД КЦДО, 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бюджетное общео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бразовательное учреждения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Ленская средняя школа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директор</w:t>
      </w:r>
      <w:r w:rsidR="00AE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AE05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  <w:r w:rsidR="00AE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Николаевны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осуществляющего образовательную  деятельность на основании лицензии от </w:t>
      </w:r>
      <w:r w:rsidRPr="00FD6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FD6A78" w:rsidRPr="00FD6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FD6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 </w:t>
      </w:r>
      <w:r w:rsidR="00FD6A78" w:rsidRPr="00FD6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FD6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</w:t>
      </w:r>
      <w:r w:rsidR="00FD6A78" w:rsidRPr="00FD6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D6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серия 29Л01 №</w:t>
      </w:r>
      <w:r w:rsidR="00FD6A78" w:rsidRPr="00FD6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0001299</w:t>
      </w:r>
      <w:r w:rsidRPr="00FD6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r w:rsidRPr="007C5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выданной Министерством образования и науки Архангельской области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«Ленская 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вместе в дальнейшем именуемые "Стороны", заключили настоящий Договор о нижеследующем: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2F6" w:rsidRPr="007C5F61" w:rsidRDefault="00AD42F6" w:rsidP="00AD42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положения</w:t>
      </w:r>
    </w:p>
    <w:p w:rsidR="00AD42F6" w:rsidRPr="00F75AC9" w:rsidRDefault="00AD42F6" w:rsidP="00F75AC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заключают настоящий договор о сетевой форме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общеразвивающей программы </w:t>
      </w:r>
      <w:r w:rsidR="00F75AC9" w:rsidRP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«Вместе с РДШ»</w:t>
      </w:r>
      <w:r w:rsid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5AC9" w:rsidRP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общеразвивающей программы </w:t>
      </w:r>
      <w:r w:rsid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«Занимательное рисование»,</w:t>
      </w:r>
      <w:r w:rsidRP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в дальнейшем: дополнительные общеобразовательные общеразвивающие программы.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общеобразовательные общеразвивающие программы 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реализуются Сторонами в сетевой форме в соответствии с Федеральным </w:t>
      </w:r>
      <w:hyperlink r:id="rId5" w:history="1">
        <w:r w:rsidRPr="007C5F6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законом</w:t>
        </w:r>
      </w:hyperlink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 декабря 2012 г. N 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 и иными нормативными правовыми актами.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Зачисление на обучение по 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общеобразовательным общеразвивающим программам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реализуемым Сторонами в сетевой форме, производится в соответствии с действующим законодательством и утвержденным порядком приема обучаемых в МБОУ ДОД КЦДО.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данного договора направлена на: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- апробацию и внедрение инновационных образовательных программ;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уровня технологических компетенций и развитие профессионального мастерства педагогов.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договора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КЦДО реализует дополнительные общеобразовательные общеразвивающие программы для обучающихся </w:t>
      </w:r>
      <w:r w:rsid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>7-17 лет групп художественной и социально-педагогической направленностей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045F">
        <w:t xml:space="preserve"> </w:t>
      </w:r>
      <w:r w:rsid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«Дополнительная общеобразовательная общеразвивающая программа </w:t>
      </w:r>
      <w:r w:rsidR="00F75AC9" w:rsidRP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«Вместе с РДШ»</w:t>
      </w:r>
      <w:r w:rsid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«Дополнительная общеобразовательная общеразвивающая программа</w:t>
      </w:r>
      <w:r w:rsidR="00F75AC9" w:rsidRP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«Занимательное рисование»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68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каждая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сетевой форме ресурсов МБ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Дополнительные общеобразовательные общеразвивающие программы разрабатываются педагогом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согласуются с директором МБ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F75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утверждаются директором МБОУ ДОД КЦДО.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Правовой статус обучающихся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реализуют дополнительные общеобразовательные общеразвивающие программы в отношении обучающихся, принятых в установленном законодательством порядке, а также в рамках регламентов и правил, установленных внутренними локальными нормативными актами в МБОУ ДОД КЦДО.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МБОУ ДОД КЦДО по вышеуказанным программам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МБ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F44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Список обучающихся, расписание занятий согласуется Сторонами путем оформления приложений к настоящему договору.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Права и обязанности сторон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ДОД КЦДО обязуется:</w:t>
      </w:r>
    </w:p>
    <w:p w:rsidR="00AD42F6" w:rsidRPr="007C5F61" w:rsidRDefault="00AD42F6" w:rsidP="00AD42F6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создавать условия для согласования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МБ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ОУ «</w:t>
      </w:r>
      <w:r w:rsidR="00F44A6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Ленская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общеразвивающих программ.</w:t>
      </w:r>
    </w:p>
    <w:p w:rsidR="00AD42F6" w:rsidRPr="007C5F61" w:rsidRDefault="00AD42F6" w:rsidP="00AD42F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помещения, оборудование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иное имущество МБ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ОУ «</w:t>
      </w:r>
      <w:r w:rsidR="00F44A6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Ленская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», обеспечивать его сохранность с учетом естественного износа.</w:t>
      </w:r>
    </w:p>
    <w:p w:rsidR="00AD42F6" w:rsidRPr="007C5F61" w:rsidRDefault="00F44A6F" w:rsidP="00AD42F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информировать МБОУ «Ленская</w:t>
      </w:r>
      <w:r w:rsidR="00AD4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</w:t>
      </w:r>
      <w:r w:rsidR="00AD42F6"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» об изменении состава обучающихся в течение срока действия договора;</w:t>
      </w:r>
    </w:p>
    <w:p w:rsidR="00AD42F6" w:rsidRPr="007C5F61" w:rsidRDefault="00AD42F6" w:rsidP="00AD42F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разработать при необходимос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ти совместно с МБ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ОУ «</w:t>
      </w:r>
      <w:r w:rsidR="00F44A6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Ленская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средняя школа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» порядок текущего контроля успеваемости, промежуточной и итоговой аттестации обучающихся по согласованным дополнительным общеобразовательным общеразвивающим программам в рамках сетевого взаимодействия;</w:t>
      </w:r>
    </w:p>
    <w:p w:rsidR="00AD42F6" w:rsidRPr="007C5F61" w:rsidRDefault="00AD42F6" w:rsidP="00AD42F6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оформление и выдачу документов об освоении обучающимися дополнительных общеобразовательных программ.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F44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обязуется:</w:t>
      </w:r>
    </w:p>
    <w:p w:rsidR="00AD42F6" w:rsidRPr="007C5F61" w:rsidRDefault="00AD42F6" w:rsidP="00AD42F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44"/>
      <w:bookmarkEnd w:id="0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МБОУ ДОД КЦДО в качестве ресурсов: учебные помещения, укомплектованные спортивным инвентарем для реализации образовательных программ на основании учебного плана и расписания.</w:t>
      </w:r>
    </w:p>
    <w:p w:rsidR="00AD42F6" w:rsidRPr="007C5F61" w:rsidRDefault="00AD42F6" w:rsidP="00AD42F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в организации промежуточной и итоговой аттестации обучающихся по дополнительным общеобразовательным общеразвивающим программам;</w:t>
      </w:r>
    </w:p>
    <w:p w:rsidR="00AD42F6" w:rsidRPr="007C5F61" w:rsidRDefault="00AD42F6" w:rsidP="00AD42F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осуществлять иные действия, не противоречащие целям заключения настоящего договора.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совместно:</w:t>
      </w:r>
    </w:p>
    <w:p w:rsidR="00AD42F6" w:rsidRPr="007C5F61" w:rsidRDefault="00AD42F6" w:rsidP="00AD42F6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утверждают расписание занятий;</w:t>
      </w:r>
    </w:p>
    <w:p w:rsidR="00AD42F6" w:rsidRPr="007C5F61" w:rsidRDefault="00AD42F6" w:rsidP="00AD42F6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создают обучающимся необходимые условия для освоения дополнительных общеобразовательных общеразвивающих программам;</w:t>
      </w:r>
    </w:p>
    <w:p w:rsidR="00AD42F6" w:rsidRPr="007C5F61" w:rsidRDefault="00AD42F6" w:rsidP="00AD42F6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проявляют уважение к личности обучающихся, не допускают физического и психологического насилия;</w:t>
      </w:r>
    </w:p>
    <w:p w:rsidR="00AD42F6" w:rsidRPr="007C5F61" w:rsidRDefault="00AD42F6" w:rsidP="00AD42F6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время реализации дополнительных общеобразовательных общеразвивающих программам несут ответственность за жизнь и здоровье обучающихся.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Финансовое обеспечение реализации дополнительных общеобразовательных общеразвивающих программам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 настоящего Договора не влечет возникновение финансовых обязательств Сторон;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могут привлекать для реализации дополнительных общеобразовательных общеразвивающих программам иные финансовые средства за счет внебюджетных источников, в том числе средств физических и юридических лиц.</w:t>
      </w:r>
    </w:p>
    <w:p w:rsidR="00AD42F6" w:rsidRPr="007C5F61" w:rsidRDefault="00AD42F6" w:rsidP="00AD42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и порядок осуществления образовательной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деятельности при реализации образовательной программы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КЦДО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реализации дополнительных общеобразовательных общеразвивающих программам использует ресурсы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F44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указанные в </w:t>
      </w:r>
      <w:hyperlink r:id="rId6" w:anchor="P644" w:history="1">
        <w:r w:rsidRPr="007C5F6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пункте 4.2.1</w:t>
        </w:r>
      </w:hyperlink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настоящего договора.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 реализации дополнительных общеобразовательных общеразвивающих программам предусмотренные </w:t>
      </w:r>
      <w:hyperlink r:id="rId7" w:anchor="P644" w:history="1">
        <w:r w:rsidRPr="007C5F6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пунктом 4.2.1</w:t>
        </w:r>
      </w:hyperlink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Срок действия Договора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вступает в силу с момента его подписания.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Завершение действия договора наступает после завершения реализации дополнительных общеобразовательных общеразвивающих программам, исполнения сторонами обязательств по настоящему договору.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Ответственность Сторон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изменения и прекращения договора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изменения адресов и платежных реквизитов Стороны обязуются уведомить об этом друг друга в течение 5 дней.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AD42F6" w:rsidRPr="007C5F61" w:rsidRDefault="00AD42F6" w:rsidP="00AD42F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D42F6" w:rsidRPr="007C5F61" w:rsidRDefault="00F33805" w:rsidP="00AD42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8pt;margin-top:-18.45pt;width:536.15pt;height:738.75pt;z-index:251662336;mso-position-horizontal-relative:text;mso-position-vertical-relative:text;mso-width-relative:page;mso-height-relative:page">
            <v:imagedata r:id="rId8" o:title=""/>
          </v:shape>
          <o:OLEObject Type="Embed" ProgID="AcroExch.Document.DC" ShapeID="_x0000_s1026" DrawAspect="Content" ObjectID="_1666086453" r:id="rId9"/>
        </w:object>
      </w: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42F6" w:rsidRPr="007C5F61" w:rsidRDefault="00AD42F6" w:rsidP="00AD42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Реквизиты и подписи Сторон</w:t>
      </w:r>
    </w:p>
    <w:tbl>
      <w:tblPr>
        <w:tblW w:w="9727" w:type="dxa"/>
        <w:tblInd w:w="92" w:type="dxa"/>
        <w:tblLook w:val="04A0" w:firstRow="1" w:lastRow="0" w:firstColumn="1" w:lastColumn="0" w:noHBand="0" w:noVBand="1"/>
      </w:tblPr>
      <w:tblGrid>
        <w:gridCol w:w="4962"/>
        <w:gridCol w:w="4765"/>
      </w:tblGrid>
      <w:tr w:rsidR="00AD42F6" w:rsidRPr="007C5F61" w:rsidTr="00E95ECE">
        <w:trPr>
          <w:trHeight w:val="6035"/>
        </w:trPr>
        <w:tc>
          <w:tcPr>
            <w:tcW w:w="4962" w:type="dxa"/>
            <w:vAlign w:val="center"/>
          </w:tcPr>
          <w:p w:rsidR="00AD42F6" w:rsidRPr="007C5F61" w:rsidRDefault="00AD42F6" w:rsidP="00E95E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детей «Комплексный Центр дополнительного образования» </w:t>
            </w:r>
          </w:p>
          <w:p w:rsidR="00AD42F6" w:rsidRPr="007C5F61" w:rsidRDefault="00AD42F6" w:rsidP="00E95E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Юридический, почтовый адрес: 165780, Архангельская область, Ленский район, с. Яренск, ул. Урицкого, д. 57</w:t>
            </w:r>
          </w:p>
          <w:p w:rsidR="00AD42F6" w:rsidRPr="007C5F61" w:rsidRDefault="00AD42F6" w:rsidP="00E95ECE">
            <w:pPr>
              <w:tabs>
                <w:tab w:val="left" w:pos="142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Тел/факс: 8 (81859)52604</w:t>
            </w:r>
          </w:p>
          <w:p w:rsidR="00AD42F6" w:rsidRPr="007C5F61" w:rsidRDefault="00AD42F6" w:rsidP="00E95ECE">
            <w:pPr>
              <w:tabs>
                <w:tab w:val="left" w:pos="142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lencdo</w:t>
            </w:r>
            <w:proofErr w:type="spellEnd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C5F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14E917C" wp14:editId="1E30369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1543050" cy="1550035"/>
                  <wp:effectExtent l="0" t="0" r="0" b="0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42F6" w:rsidRPr="007C5F61" w:rsidRDefault="00AD42F6" w:rsidP="00E95EC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42F6" w:rsidRPr="007C5F61" w:rsidRDefault="00AD42F6" w:rsidP="00E95EC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42F6" w:rsidRPr="007C5F61" w:rsidRDefault="00AD42F6" w:rsidP="00E95EC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5F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91FA738" wp14:editId="0E5EE763">
                  <wp:simplePos x="0" y="0"/>
                  <wp:positionH relativeFrom="column">
                    <wp:posOffset>1190625</wp:posOffset>
                  </wp:positionH>
                  <wp:positionV relativeFrom="paragraph">
                    <wp:align>outside</wp:align>
                  </wp:positionV>
                  <wp:extent cx="845820" cy="510540"/>
                  <wp:effectExtent l="0" t="0" r="0" b="0"/>
                  <wp:wrapNone/>
                  <wp:docPr id="3" name="Рисунок 3" descr="Подпись Бак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Ба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42F6" w:rsidRPr="007C5F61" w:rsidRDefault="00AD42F6" w:rsidP="00E95EC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Директор______________/</w:t>
            </w:r>
            <w:proofErr w:type="spellStart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Л.Н.Бакина</w:t>
            </w:r>
            <w:proofErr w:type="spellEnd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AD42F6" w:rsidRPr="007C5F61" w:rsidRDefault="00AD42F6" w:rsidP="00E95EC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</w:tcPr>
          <w:p w:rsidR="00AD42F6" w:rsidRPr="007C5F61" w:rsidRDefault="00AD42F6" w:rsidP="00E95E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D42F6" w:rsidRPr="007C5F61" w:rsidRDefault="00AD42F6" w:rsidP="00E95E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7C5F61">
              <w:rPr>
                <w:rFonts w:ascii="Times New Roman" w:eastAsia="Times New Roman" w:hAnsi="Times New Roman" w:cs="Times New Roman"/>
                <w:sz w:val="28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ниципальное бюджетное</w:t>
            </w:r>
            <w:r w:rsidRPr="007C5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обще</w:t>
            </w:r>
            <w:r w:rsidRPr="007C5F61">
              <w:rPr>
                <w:rFonts w:ascii="Times New Roman" w:eastAsia="Times New Roman" w:hAnsi="Times New Roman" w:cs="Times New Roman"/>
                <w:sz w:val="28"/>
                <w:szCs w:val="20"/>
              </w:rPr>
              <w:t>образовательное учреждение «</w:t>
            </w:r>
            <w:r w:rsidR="00F44A6F">
              <w:rPr>
                <w:rFonts w:ascii="Times New Roman" w:eastAsia="Times New Roman" w:hAnsi="Times New Roman" w:cs="Times New Roman"/>
                <w:sz w:val="28"/>
                <w:szCs w:val="20"/>
              </w:rPr>
              <w:t>Ленская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средняя школа</w:t>
            </w:r>
            <w:r w:rsidRPr="007C5F6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  <w:p w:rsidR="00AD42F6" w:rsidRPr="00EE73E3" w:rsidRDefault="00AD42F6" w:rsidP="00E95E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Юридический, почтовый адрес: 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1657</w:t>
            </w:r>
            <w:r w:rsidR="00FD6A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Архангельская область, Ленский район, </w:t>
            </w:r>
            <w:r w:rsidR="00F44A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Лена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r w:rsidR="00FD6A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Кости Зинина,7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AD42F6" w:rsidRPr="00EE73E3" w:rsidRDefault="00AD42F6" w:rsidP="00E95ECE">
            <w:pPr>
              <w:tabs>
                <w:tab w:val="left" w:pos="142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E73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Тел/факс: 8 (81859)</w:t>
            </w:r>
            <w:r w:rsidR="00FD6A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72242</w:t>
            </w:r>
          </w:p>
          <w:p w:rsidR="00AD42F6" w:rsidRPr="00EE73E3" w:rsidRDefault="00AD42F6" w:rsidP="00E95E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E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mail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: </w:t>
            </w:r>
            <w:proofErr w:type="spellStart"/>
            <w:r w:rsidR="00FD6A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lmsosh</w:t>
            </w:r>
            <w:proofErr w:type="spellEnd"/>
            <w:r w:rsidR="00FD6A78" w:rsidRPr="00FD6A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@</w:t>
            </w:r>
            <w:r w:rsidR="00FD6A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mail</w:t>
            </w:r>
            <w:r w:rsidR="00FD6A78" w:rsidRPr="00FD6A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.</w:t>
            </w:r>
            <w:proofErr w:type="spellStart"/>
            <w:r w:rsidR="00FD6A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ru</w:t>
            </w:r>
            <w:proofErr w:type="spellEnd"/>
          </w:p>
          <w:p w:rsidR="00AD42F6" w:rsidRDefault="00AD42F6" w:rsidP="00E95ECE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D42F6" w:rsidRDefault="00AD42F6" w:rsidP="00E95ECE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D42F6" w:rsidRDefault="00AD42F6" w:rsidP="00E95ECE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D42F6" w:rsidRPr="00FD6A78" w:rsidRDefault="00FD6A78" w:rsidP="00E95ECE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Тесля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И.Н.</w:t>
            </w:r>
          </w:p>
          <w:p w:rsidR="00AD42F6" w:rsidRPr="007C5F61" w:rsidRDefault="00AD42F6" w:rsidP="00E95ECE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D42F6" w:rsidRPr="007C5F61" w:rsidRDefault="00AD42F6" w:rsidP="00F44A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D42F6" w:rsidRPr="007C5F61" w:rsidRDefault="00AD42F6" w:rsidP="00E95ECE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0163F5" w:rsidRDefault="000163F5">
      <w:bookmarkStart w:id="1" w:name="_GoBack"/>
      <w:bookmarkEnd w:id="1"/>
    </w:p>
    <w:sectPr w:rsidR="0001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45E5"/>
    <w:multiLevelType w:val="multilevel"/>
    <w:tmpl w:val="F20C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43"/>
    <w:rsid w:val="000163F5"/>
    <w:rsid w:val="003C04A6"/>
    <w:rsid w:val="003F6D43"/>
    <w:rsid w:val="00AD42F6"/>
    <w:rsid w:val="00AE051E"/>
    <w:rsid w:val="00F33805"/>
    <w:rsid w:val="00F44A6F"/>
    <w:rsid w:val="00F75AC9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509A1B-722C-4B5F-A3F3-94FC9DF8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8;&#1080;&#1085;&#1072;\Desktop\&#1057;&#1077;&#1090;&#1077;&#1074;&#1086;&#1077;\&#1052;&#1056;%20&#1057;&#1077;&#1090;&#1074;&#1072;&#1103;%20&#1092;&#1086;&#1088;&#1084;&#107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8;&#1080;&#1085;&#1072;\Desktop\&#1057;&#1077;&#1090;&#1077;&#1074;&#1086;&#1077;\&#1052;&#1056;%20&#1057;&#1077;&#1090;&#1074;&#1072;&#1103;%20&#1092;&#1086;&#1088;&#1084;&#1072;.docx" TargetMode="External"/><Relationship Id="rId11" Type="http://schemas.openxmlformats.org/officeDocument/2006/relationships/image" Target="media/image3.png"/><Relationship Id="rId5" Type="http://schemas.openxmlformats.org/officeDocument/2006/relationships/hyperlink" Target="consultantplus://offline/ref=5E0FB69333698B6BA761031844697B656870D6A62AFF244775C5716370153747E15ED55B7B6F3120895E676F2E7FE8N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2020-11-05T07:11:00Z</dcterms:created>
  <dcterms:modified xsi:type="dcterms:W3CDTF">2020-11-05T10:01:00Z</dcterms:modified>
</cp:coreProperties>
</file>