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1B7" w:rsidRDefault="006751B7" w:rsidP="00A3051B">
      <w:pPr>
        <w:jc w:val="both"/>
        <w:rPr>
          <w:color w:val="000000"/>
          <w:spacing w:val="3"/>
          <w:sz w:val="24"/>
          <w:szCs w:val="24"/>
        </w:rPr>
      </w:pPr>
      <w:bookmarkStart w:id="0" w:name="_GoBack"/>
      <w:r>
        <w:rPr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 wp14:anchorId="147E82CF" wp14:editId="546CF3A6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ик Положения о приёме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1B7" w:rsidRDefault="006751B7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color w:val="000000"/>
          <w:spacing w:val="3"/>
          <w:sz w:val="24"/>
          <w:szCs w:val="24"/>
        </w:rPr>
      </w:pPr>
    </w:p>
    <w:p w:rsidR="006751B7" w:rsidRDefault="006751B7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color w:val="000000"/>
          <w:spacing w:val="3"/>
          <w:sz w:val="24"/>
          <w:szCs w:val="24"/>
        </w:rPr>
      </w:pPr>
    </w:p>
    <w:p w:rsidR="006751B7" w:rsidRDefault="006751B7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color w:val="000000"/>
          <w:spacing w:val="3"/>
          <w:sz w:val="24"/>
          <w:szCs w:val="24"/>
        </w:rPr>
      </w:pP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color w:val="000000"/>
          <w:spacing w:val="3"/>
          <w:sz w:val="24"/>
          <w:szCs w:val="24"/>
        </w:rPr>
      </w:pPr>
      <w:r w:rsidRPr="00A3051B">
        <w:rPr>
          <w:color w:val="000000"/>
          <w:spacing w:val="3"/>
          <w:sz w:val="24"/>
          <w:szCs w:val="24"/>
        </w:rPr>
        <w:lastRenderedPageBreak/>
        <w:t>одновременно с заявлением о приеме подают в Учреждение заявление о включении в систему персонифицированного финансирования.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color w:val="000000"/>
          <w:spacing w:val="3"/>
          <w:sz w:val="24"/>
          <w:szCs w:val="24"/>
        </w:rPr>
        <w:t>Одновременно с заявлением о приеме в Учреждение, родитель (законный представитель) обучающегося, обучающийся, достигший возраста 14 лет, дают</w:t>
      </w:r>
      <w:r w:rsidRPr="00A3051B">
        <w:rPr>
          <w:sz w:val="24"/>
          <w:szCs w:val="24"/>
        </w:rPr>
        <w:t xml:space="preserve"> согласие на обработку персональных данных обучающегося, его родителей (законных представителей).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Прием для обучения по программам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  <w:lang w:eastAsia="ar-SA"/>
        </w:rPr>
        <w:t xml:space="preserve">Прием обучающихся с ограниченными возможностями здоровья, детей-инвалидов, инвалидов </w:t>
      </w:r>
      <w:r w:rsidRPr="00A3051B">
        <w:rPr>
          <w:color w:val="000000"/>
          <w:spacing w:val="3"/>
          <w:sz w:val="24"/>
          <w:szCs w:val="24"/>
        </w:rPr>
        <w:t xml:space="preserve">производится </w:t>
      </w:r>
      <w:r w:rsidRPr="00A3051B">
        <w:rPr>
          <w:sz w:val="24"/>
          <w:szCs w:val="24"/>
          <w:lang w:eastAsia="ar-SA"/>
        </w:rPr>
        <w:t xml:space="preserve">на основании заявления обучающегося, достигшего 14 лет, или </w:t>
      </w:r>
      <w:r w:rsidRPr="00A3051B">
        <w:rPr>
          <w:color w:val="000000"/>
          <w:spacing w:val="7"/>
          <w:sz w:val="24"/>
          <w:szCs w:val="24"/>
        </w:rPr>
        <w:t xml:space="preserve">родителей </w:t>
      </w:r>
      <w:r w:rsidRPr="00A3051B">
        <w:rPr>
          <w:color w:val="000000"/>
          <w:spacing w:val="-3"/>
          <w:sz w:val="24"/>
          <w:szCs w:val="24"/>
        </w:rPr>
        <w:t>(законных представителей)</w:t>
      </w:r>
      <w:r w:rsidRPr="00A3051B">
        <w:rPr>
          <w:color w:val="000000"/>
          <w:spacing w:val="7"/>
          <w:sz w:val="24"/>
          <w:szCs w:val="24"/>
        </w:rPr>
        <w:t xml:space="preserve"> несовершеннолетнего обучающегося при наличии </w:t>
      </w:r>
      <w:r w:rsidRPr="00A3051B">
        <w:rPr>
          <w:sz w:val="24"/>
          <w:szCs w:val="24"/>
          <w:lang w:eastAsia="ar-SA"/>
        </w:rPr>
        <w:t>заключения психолого-медико-педагогической комиссии и индивидуальной программы реабилитации.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eastAsia="ar-SA"/>
        </w:rPr>
      </w:pPr>
      <w:r w:rsidRPr="00A3051B">
        <w:rPr>
          <w:sz w:val="24"/>
          <w:szCs w:val="24"/>
          <w:lang w:eastAsia="ar-SA"/>
        </w:rPr>
        <w:t>При приеме на обучение на платной основе при наличии у обучающегося сертификата  персонифицированного финансирования Учреждение, для обеспечения учета образовательной траектории обучающегося, вносит информацию об указанном зачислении на обучение в информационную систему независимо от факта использования сертификата персонифицированного финансирования для оплаты по договору.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Приём обучающихся в Учреждение оформляется приказом директора.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 xml:space="preserve">При приеме в Учреждение с обучающимися, достигшими возраста 14 лет, </w:t>
      </w:r>
      <w:r w:rsidRPr="00A3051B">
        <w:rPr>
          <w:color w:val="000000"/>
          <w:spacing w:val="7"/>
          <w:sz w:val="24"/>
          <w:szCs w:val="24"/>
        </w:rPr>
        <w:t xml:space="preserve">родителями </w:t>
      </w:r>
      <w:r w:rsidRPr="00A3051B">
        <w:rPr>
          <w:color w:val="000000"/>
          <w:spacing w:val="-3"/>
          <w:sz w:val="24"/>
          <w:szCs w:val="24"/>
        </w:rPr>
        <w:t>(законными представителями)</w:t>
      </w:r>
      <w:r w:rsidRPr="00A3051B">
        <w:rPr>
          <w:color w:val="000000"/>
          <w:spacing w:val="7"/>
          <w:sz w:val="24"/>
          <w:szCs w:val="24"/>
        </w:rPr>
        <w:t xml:space="preserve"> обучающихся, заключается договор об образовании по согласованию с оператором персонифицированного финансирования.</w:t>
      </w:r>
    </w:p>
    <w:p w:rsidR="00A3051B" w:rsidRPr="00C43648" w:rsidRDefault="00A3051B" w:rsidP="00C43648">
      <w:pPr>
        <w:numPr>
          <w:ilvl w:val="0"/>
          <w:numId w:val="3"/>
        </w:numPr>
        <w:tabs>
          <w:tab w:val="left" w:pos="142"/>
          <w:tab w:val="left" w:pos="1134"/>
        </w:tabs>
        <w:ind w:left="0" w:firstLine="0"/>
        <w:jc w:val="both"/>
        <w:rPr>
          <w:sz w:val="24"/>
          <w:szCs w:val="24"/>
        </w:rPr>
      </w:pPr>
      <w:r w:rsidRPr="00C43648">
        <w:rPr>
          <w:sz w:val="24"/>
          <w:szCs w:val="24"/>
        </w:rPr>
        <w:t>Учреждение назначает приказом директора ответственных за прием, регистрацию и обработку персональных данных лиц, подающих заявление на прием в Учреждение и/или заявление на подтверждение сертификата дополнительного образования и/или заявление на определение номинала сертификата персонифицированного финансирования. Такие лица обязаны предоставить оператору персонифицированного финансирования все данные, указанные в пункте 86 Правил персонифицированного финансирования, утвержден</w:t>
      </w:r>
      <w:r w:rsidR="00610663">
        <w:rPr>
          <w:sz w:val="24"/>
          <w:szCs w:val="24"/>
        </w:rPr>
        <w:t>ных Распоряжением Министерства образования и науки Архангельской области №763 от 25 мая 2020 г</w:t>
      </w:r>
      <w:r w:rsidRPr="00C43648">
        <w:rPr>
          <w:sz w:val="24"/>
          <w:szCs w:val="24"/>
        </w:rPr>
        <w:t xml:space="preserve"> (далее – региональные Правила персонифицированного финансирования). 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Каждый обучающийся имеет право быть принятым в нескольких объединений.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851"/>
          <w:tab w:val="left" w:pos="1418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В приеме в Учреждение может быть отказано в следующих случаях:</w:t>
      </w:r>
    </w:p>
    <w:p w:rsidR="00A3051B" w:rsidRPr="00A3051B" w:rsidRDefault="00A3051B" w:rsidP="00A3051B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276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состояния здоровья, которое не позволяет ребенку обучаться в выбранном объединении;</w:t>
      </w:r>
    </w:p>
    <w:p w:rsidR="00A3051B" w:rsidRPr="00A3051B" w:rsidRDefault="00A3051B" w:rsidP="00A3051B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 xml:space="preserve"> возрастного несоответствия избранного объединения;</w:t>
      </w:r>
    </w:p>
    <w:p w:rsidR="00A3051B" w:rsidRPr="00A3051B" w:rsidRDefault="00A3051B" w:rsidP="00A3051B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 xml:space="preserve">количество поданных на прием в объединение заявлений меньше минимально установленного локальными актами Учреждения; </w:t>
      </w:r>
    </w:p>
    <w:p w:rsidR="00A3051B" w:rsidRPr="00A3051B" w:rsidRDefault="00A3051B" w:rsidP="00A3051B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установление по результатам проверки посредством информационной системы невозможности использования представленного сертификата для обучения по выбранной программе либо отсутствия достаточного номинала сертификата персонифицированного финансирования является основанием для отказа в приеме на обучение по выбранной программе с использованием сертификата персонифицированного финансирования.</w:t>
      </w:r>
    </w:p>
    <w:p w:rsidR="00A3051B" w:rsidRPr="00A3051B" w:rsidRDefault="00A3051B" w:rsidP="00A3051B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A3051B">
        <w:rPr>
          <w:sz w:val="24"/>
          <w:szCs w:val="24"/>
        </w:rPr>
        <w:t xml:space="preserve">Спорные вопросы, возникающие в ходе приема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A3051B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A3051B" w:rsidRPr="00A3051B" w:rsidRDefault="00A3051B" w:rsidP="00A3051B">
      <w:pPr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1789"/>
        <w:jc w:val="both"/>
        <w:rPr>
          <w:rFonts w:eastAsia="Arial"/>
          <w:sz w:val="24"/>
          <w:szCs w:val="24"/>
        </w:rPr>
      </w:pPr>
    </w:p>
    <w:p w:rsidR="00A3051B" w:rsidRPr="00A3051B" w:rsidRDefault="00A3051B" w:rsidP="00A3051B">
      <w:pPr>
        <w:tabs>
          <w:tab w:val="left" w:pos="-2268"/>
          <w:tab w:val="left" w:pos="-1560"/>
          <w:tab w:val="left" w:pos="142"/>
          <w:tab w:val="left" w:pos="555"/>
        </w:tabs>
        <w:jc w:val="center"/>
        <w:rPr>
          <w:rFonts w:eastAsia="Arial"/>
          <w:b/>
          <w:sz w:val="24"/>
          <w:szCs w:val="24"/>
        </w:rPr>
      </w:pPr>
      <w:r w:rsidRPr="00A3051B">
        <w:rPr>
          <w:rFonts w:eastAsia="Arial"/>
          <w:b/>
          <w:sz w:val="24"/>
          <w:szCs w:val="24"/>
        </w:rPr>
        <w:t xml:space="preserve">3. Порядок перевода обучающихся </w:t>
      </w:r>
    </w:p>
    <w:p w:rsidR="00A3051B" w:rsidRPr="00A3051B" w:rsidRDefault="00A3051B" w:rsidP="00A3051B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 xml:space="preserve">Обучающиеся, полностью освоившие программу предыдущего учебного года, переводятся на следующий учебный год без представления заявления на основании итогов промежуточной аттестации и приказа директора Учреждения. Договор об образовании в этом </w:t>
      </w:r>
      <w:r w:rsidRPr="00A3051B">
        <w:rPr>
          <w:sz w:val="24"/>
          <w:szCs w:val="24"/>
        </w:rPr>
        <w:lastRenderedPageBreak/>
        <w:t xml:space="preserve">случае подлежит продлению согласно правилам пункта </w:t>
      </w:r>
      <w:r w:rsidR="00610663">
        <w:rPr>
          <w:sz w:val="24"/>
          <w:szCs w:val="24"/>
        </w:rPr>
        <w:t>108</w:t>
      </w:r>
      <w:r w:rsidRPr="00A3051B">
        <w:rPr>
          <w:sz w:val="24"/>
          <w:szCs w:val="24"/>
        </w:rPr>
        <w:t xml:space="preserve"> региональных Правил персонифицированного финансирования</w:t>
      </w:r>
    </w:p>
    <w:p w:rsidR="00A3051B" w:rsidRPr="00A3051B" w:rsidRDefault="00A3051B" w:rsidP="00A3051B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обучающихся требуемым нормативам и т.д.) обучающемуся предоставляется право перевода в другие детские объединения Учреждения при наличии свободных мест в учебных группах.</w:t>
      </w:r>
    </w:p>
    <w:p w:rsidR="00A3051B" w:rsidRPr="00A3051B" w:rsidRDefault="00A3051B" w:rsidP="00A3051B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В течение учебного года обучающийся, по собственному желанию, имеет право на перевод в другую группу, другое объединение Учреждения при наличии мест.</w:t>
      </w:r>
    </w:p>
    <w:p w:rsidR="00A3051B" w:rsidRPr="00A3051B" w:rsidRDefault="00A3051B" w:rsidP="00A3051B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A3051B">
        <w:rPr>
          <w:sz w:val="24"/>
          <w:szCs w:val="24"/>
        </w:rPr>
        <w:t>Перевод обучающегося в другую группу, другое объединение Учреждения осуществляется при наличии заявления от родителя (законного представителя) обучающегося, заявления обучающегося, достигшего возраста 14 лет, на основании которого издается приказ директора Учреждения о переводе.</w:t>
      </w:r>
    </w:p>
    <w:p w:rsidR="00A3051B" w:rsidRPr="00A3051B" w:rsidRDefault="00A3051B" w:rsidP="00A3051B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A3051B">
        <w:rPr>
          <w:sz w:val="24"/>
          <w:szCs w:val="24"/>
        </w:rPr>
        <w:t xml:space="preserve">Спорные вопросы, возникающие в ходе перевода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A3051B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A3051B" w:rsidRPr="00A3051B" w:rsidRDefault="00A3051B" w:rsidP="00A3051B">
      <w:pPr>
        <w:tabs>
          <w:tab w:val="left" w:pos="142"/>
          <w:tab w:val="left" w:pos="1134"/>
        </w:tabs>
        <w:ind w:left="709"/>
        <w:jc w:val="both"/>
        <w:rPr>
          <w:rFonts w:eastAsia="Calibri"/>
          <w:bCs/>
          <w:sz w:val="24"/>
          <w:szCs w:val="24"/>
        </w:rPr>
      </w:pPr>
    </w:p>
    <w:p w:rsidR="00A3051B" w:rsidRPr="00A3051B" w:rsidRDefault="00A3051B" w:rsidP="00A3051B">
      <w:pPr>
        <w:tabs>
          <w:tab w:val="left" w:pos="-2268"/>
          <w:tab w:val="left" w:pos="-1560"/>
          <w:tab w:val="left" w:pos="142"/>
          <w:tab w:val="left" w:pos="555"/>
        </w:tabs>
        <w:jc w:val="center"/>
        <w:rPr>
          <w:rFonts w:eastAsia="Arial"/>
          <w:b/>
          <w:sz w:val="24"/>
          <w:szCs w:val="24"/>
        </w:rPr>
      </w:pPr>
      <w:r w:rsidRPr="00A3051B">
        <w:rPr>
          <w:rFonts w:eastAsia="Arial"/>
          <w:b/>
          <w:sz w:val="24"/>
          <w:szCs w:val="24"/>
        </w:rPr>
        <w:t xml:space="preserve">4. Порядок отчисления обучающихся </w:t>
      </w:r>
    </w:p>
    <w:p w:rsidR="00A3051B" w:rsidRPr="00A3051B" w:rsidRDefault="00A3051B" w:rsidP="00A3051B">
      <w:pPr>
        <w:numPr>
          <w:ilvl w:val="1"/>
          <w:numId w:val="7"/>
        </w:numPr>
        <w:tabs>
          <w:tab w:val="left" w:pos="-2268"/>
          <w:tab w:val="left" w:pos="-1560"/>
          <w:tab w:val="left" w:pos="142"/>
          <w:tab w:val="left" w:pos="585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 xml:space="preserve"> Основанием для отчисления обучающегося является: 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отсутствие медицинского документа о состоянии здоровья обучающегося;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выраженное волеизъявление обучающегося (при наличии заявления от обучающегося и (или) родителя (законного представителя); (заявление родителя (законного представителя) обучающегося или обучающегося, достигшего возраста 14 лет, на отказ от использования средств сертификата персонифицированного финансирования)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 xml:space="preserve">невыполнение учебного плана обучающимся; 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 xml:space="preserve">окончание полного курса освоения образовательной программы; 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наличие медицинского заключения, исключающего возможность дальнейшего продолжения обучения в Учреждении;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нарушение Правил внутреннего распорядка Учреждения;</w:t>
      </w:r>
    </w:p>
    <w:p w:rsidR="00A3051B" w:rsidRPr="00A3051B" w:rsidRDefault="00A3051B" w:rsidP="00A3051B">
      <w:pPr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совершение противоправных действий и неоднократные нарушения Устава Учреждения.</w:t>
      </w:r>
    </w:p>
    <w:p w:rsidR="00A3051B" w:rsidRPr="00A3051B" w:rsidRDefault="00A3051B" w:rsidP="00A3051B">
      <w:pPr>
        <w:numPr>
          <w:ilvl w:val="1"/>
          <w:numId w:val="7"/>
        </w:numPr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Отчисление обучающегося производится по приказу директора Учреждения и оформляется педагогом отметкой о выбытии в журнале учёта работы объединения.</w:t>
      </w:r>
    </w:p>
    <w:p w:rsidR="00A3051B" w:rsidRPr="00A3051B" w:rsidRDefault="00A3051B" w:rsidP="00A3051B">
      <w:pPr>
        <w:numPr>
          <w:ilvl w:val="1"/>
          <w:numId w:val="7"/>
        </w:numPr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</w:rPr>
        <w:t>При отчислении обучающегося, использующего для обучения сертификат персонифицированного финансирования, Учреждение в течение 1 рабочего дня направляет информацию об этом факте оператору персонифицированного финансирования.</w:t>
      </w:r>
    </w:p>
    <w:p w:rsidR="00A3051B" w:rsidRPr="00A3051B" w:rsidRDefault="00A3051B" w:rsidP="00A3051B">
      <w:pPr>
        <w:numPr>
          <w:ilvl w:val="1"/>
          <w:numId w:val="7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A3051B">
        <w:rPr>
          <w:sz w:val="24"/>
          <w:szCs w:val="24"/>
        </w:rPr>
        <w:t xml:space="preserve">Спорные вопросы, возникающие в ходе отчисления обучающегося из учебной группы,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A3051B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A3051B" w:rsidRPr="00A3051B" w:rsidRDefault="00A3051B" w:rsidP="00A3051B">
      <w:pPr>
        <w:tabs>
          <w:tab w:val="left" w:pos="142"/>
        </w:tabs>
        <w:ind w:firstLine="851"/>
        <w:jc w:val="both"/>
        <w:rPr>
          <w:sz w:val="24"/>
          <w:szCs w:val="24"/>
        </w:rPr>
      </w:pPr>
    </w:p>
    <w:p w:rsidR="00A3051B" w:rsidRPr="00A3051B" w:rsidRDefault="00A3051B" w:rsidP="00A3051B">
      <w:pPr>
        <w:shd w:val="clear" w:color="auto" w:fill="FFFFFF"/>
        <w:tabs>
          <w:tab w:val="left" w:pos="142"/>
          <w:tab w:val="left" w:pos="540"/>
        </w:tabs>
        <w:jc w:val="center"/>
        <w:rPr>
          <w:b/>
          <w:color w:val="000000"/>
          <w:spacing w:val="-9"/>
          <w:sz w:val="24"/>
          <w:szCs w:val="24"/>
        </w:rPr>
      </w:pPr>
      <w:r w:rsidRPr="00A3051B">
        <w:rPr>
          <w:b/>
          <w:color w:val="000000"/>
          <w:spacing w:val="-9"/>
          <w:sz w:val="24"/>
          <w:szCs w:val="24"/>
        </w:rPr>
        <w:t>5. Порядок восстановления обучающихся</w:t>
      </w:r>
    </w:p>
    <w:p w:rsidR="00A3051B" w:rsidRPr="00A3051B" w:rsidRDefault="00A3051B" w:rsidP="00A3051B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t>Обучающиеся, ранее отчисленные из Учреждения, имеют право на восстановление при наличии мест после личного собеседования и на основании личного заявления (обучающиеся, достигшие возраста 14 лет) или заявления родителей (законных представителей) обучающихся.</w:t>
      </w:r>
    </w:p>
    <w:p w:rsidR="00A3051B" w:rsidRPr="00A3051B" w:rsidRDefault="00A3051B" w:rsidP="00A3051B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rFonts w:eastAsia="Arial"/>
          <w:sz w:val="24"/>
          <w:szCs w:val="24"/>
        </w:rPr>
        <w:lastRenderedPageBreak/>
        <w:t>Обучающиеся, отчисленные за нарушения Правил внутреннего распорядка Учреждения, за противоправные действия и неоднократные нарушения Устава Учреждения, право на восстановление не имеют.</w:t>
      </w:r>
    </w:p>
    <w:p w:rsidR="00A3051B" w:rsidRPr="00A3051B" w:rsidRDefault="00A3051B" w:rsidP="00A3051B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 w:rsidRPr="00A3051B">
        <w:rPr>
          <w:sz w:val="24"/>
          <w:szCs w:val="24"/>
        </w:rPr>
        <w:t>Восстановление обучающихся в Учреждение оформляется приказом директора на основании результатов собеседования и заявления.</w:t>
      </w:r>
    </w:p>
    <w:p w:rsidR="00A3051B" w:rsidRPr="00A3051B" w:rsidRDefault="00A3051B" w:rsidP="00A3051B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A3051B">
        <w:rPr>
          <w:sz w:val="24"/>
          <w:szCs w:val="24"/>
        </w:rPr>
        <w:t xml:space="preserve">Спорные вопросы, возникающие в ходе восстановления обучающегося в Учреждении,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A3051B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A3051B" w:rsidRPr="00A3051B" w:rsidRDefault="00A3051B" w:rsidP="00A3051B">
      <w:pPr>
        <w:tabs>
          <w:tab w:val="left" w:pos="142"/>
          <w:tab w:val="left" w:pos="1134"/>
        </w:tabs>
        <w:ind w:left="709"/>
        <w:jc w:val="both"/>
        <w:rPr>
          <w:rFonts w:eastAsia="Arial"/>
          <w:sz w:val="24"/>
          <w:szCs w:val="24"/>
        </w:rPr>
      </w:pPr>
    </w:p>
    <w:p w:rsidR="00A3051B" w:rsidRPr="00A3051B" w:rsidRDefault="00A3051B" w:rsidP="00A3051B">
      <w:pPr>
        <w:tabs>
          <w:tab w:val="left" w:pos="142"/>
        </w:tabs>
        <w:jc w:val="center"/>
        <w:rPr>
          <w:b/>
          <w:bCs/>
          <w:sz w:val="24"/>
          <w:szCs w:val="24"/>
        </w:rPr>
      </w:pPr>
    </w:p>
    <w:p w:rsidR="00A3051B" w:rsidRPr="00A3051B" w:rsidRDefault="00A3051B" w:rsidP="00A3051B">
      <w:pPr>
        <w:tabs>
          <w:tab w:val="left" w:pos="142"/>
        </w:tabs>
        <w:jc w:val="center"/>
        <w:rPr>
          <w:rFonts w:eastAsia="Verdana" w:cs="Verdana"/>
          <w:sz w:val="24"/>
          <w:szCs w:val="24"/>
        </w:rPr>
      </w:pPr>
      <w:r w:rsidRPr="00A3051B">
        <w:rPr>
          <w:b/>
          <w:bCs/>
          <w:sz w:val="24"/>
          <w:szCs w:val="24"/>
        </w:rPr>
        <w:t>6. Заключительные положения</w:t>
      </w:r>
    </w:p>
    <w:p w:rsidR="00A3051B" w:rsidRPr="00A3051B" w:rsidRDefault="00A3051B" w:rsidP="00A3051B">
      <w:pPr>
        <w:numPr>
          <w:ilvl w:val="1"/>
          <w:numId w:val="10"/>
        </w:numPr>
        <w:tabs>
          <w:tab w:val="left" w:pos="142"/>
          <w:tab w:val="left" w:pos="1134"/>
        </w:tabs>
        <w:autoSpaceDE w:val="0"/>
        <w:ind w:left="0" w:firstLine="709"/>
        <w:jc w:val="both"/>
        <w:rPr>
          <w:rFonts w:eastAsia="Verdana" w:cs="Verdana"/>
          <w:sz w:val="24"/>
          <w:szCs w:val="24"/>
        </w:rPr>
      </w:pPr>
      <w:r w:rsidRPr="00A3051B">
        <w:rPr>
          <w:rFonts w:eastAsia="Verdana" w:cs="Verdana"/>
          <w:sz w:val="24"/>
          <w:szCs w:val="24"/>
        </w:rPr>
        <w:t>Настоящее Положение вступает в силу со дня его утверждения.</w:t>
      </w:r>
    </w:p>
    <w:p w:rsidR="00A3051B" w:rsidRPr="00A3051B" w:rsidRDefault="00A3051B" w:rsidP="00A3051B">
      <w:pPr>
        <w:numPr>
          <w:ilvl w:val="1"/>
          <w:numId w:val="10"/>
        </w:numPr>
        <w:tabs>
          <w:tab w:val="left" w:pos="142"/>
          <w:tab w:val="left" w:pos="1134"/>
        </w:tabs>
        <w:autoSpaceDE w:val="0"/>
        <w:ind w:left="0" w:firstLine="709"/>
        <w:jc w:val="both"/>
        <w:rPr>
          <w:rFonts w:eastAsia="Verdana" w:cs="Verdana"/>
          <w:sz w:val="24"/>
          <w:szCs w:val="24"/>
        </w:rPr>
      </w:pPr>
      <w:r w:rsidRPr="00A3051B">
        <w:rPr>
          <w:rFonts w:eastAsia="Verdana" w:cs="Verdana"/>
          <w:sz w:val="24"/>
          <w:szCs w:val="24"/>
        </w:rPr>
        <w:t>Изменения и дополнения в настоящее Положение вносятся и принимаются на заседании педагогического совета Учреждения.</w:t>
      </w:r>
    </w:p>
    <w:p w:rsidR="00A3051B" w:rsidRPr="00A3051B" w:rsidRDefault="00A3051B" w:rsidP="00A3051B"/>
    <w:p w:rsidR="000023E8" w:rsidRDefault="000023E8" w:rsidP="00A3051B">
      <w:pPr>
        <w:pStyle w:val="1"/>
        <w:numPr>
          <w:ilvl w:val="0"/>
          <w:numId w:val="0"/>
        </w:numPr>
        <w:tabs>
          <w:tab w:val="left" w:pos="142"/>
        </w:tabs>
        <w:jc w:val="center"/>
      </w:pPr>
    </w:p>
    <w:sectPr w:rsidR="000023E8" w:rsidSect="00606EAC">
      <w:pgSz w:w="11906" w:h="16838"/>
      <w:pgMar w:top="1134" w:right="851" w:bottom="1134" w:left="1418" w:header="544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CAD" w:rsidRDefault="00B53CAD">
      <w:r>
        <w:separator/>
      </w:r>
    </w:p>
  </w:endnote>
  <w:endnote w:type="continuationSeparator" w:id="0">
    <w:p w:rsidR="00B53CAD" w:rsidRDefault="00B53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charset w:val="8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CAD" w:rsidRDefault="00B53CAD">
      <w:r>
        <w:separator/>
      </w:r>
    </w:p>
  </w:footnote>
  <w:footnote w:type="continuationSeparator" w:id="0">
    <w:p w:rsidR="00B53CAD" w:rsidRDefault="00B53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C374DB"/>
    <w:multiLevelType w:val="multilevel"/>
    <w:tmpl w:val="69A2F6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5E462DC"/>
    <w:multiLevelType w:val="multilevel"/>
    <w:tmpl w:val="C4C66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">
    <w:nsid w:val="2FFF0174"/>
    <w:multiLevelType w:val="hybridMultilevel"/>
    <w:tmpl w:val="F7D40BBC"/>
    <w:lvl w:ilvl="0" w:tplc="DB04C3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9EA78BA"/>
    <w:multiLevelType w:val="multilevel"/>
    <w:tmpl w:val="B478DF5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5">
    <w:nsid w:val="3FAF5708"/>
    <w:multiLevelType w:val="hybridMultilevel"/>
    <w:tmpl w:val="1D34C6BC"/>
    <w:lvl w:ilvl="0" w:tplc="DB04C3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98B1318"/>
    <w:multiLevelType w:val="multilevel"/>
    <w:tmpl w:val="5E3A2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4C063B98"/>
    <w:multiLevelType w:val="multilevel"/>
    <w:tmpl w:val="E76E08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8">
    <w:nsid w:val="539B15A2"/>
    <w:multiLevelType w:val="multilevel"/>
    <w:tmpl w:val="35B004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9">
    <w:nsid w:val="5CE16F27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0">
    <w:nsid w:val="63091B5E"/>
    <w:multiLevelType w:val="multilevel"/>
    <w:tmpl w:val="1EE6C826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" w:cs="TimesNewRomanPSMT"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NewRomanPSMT" w:cs="TimesNewRomanPSMT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NewRomanPSMT" w:cs="TimesNewRomanPSMT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NewRomanPSMT" w:cs="TimesNewRomanPSMT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NewRomanPSMT" w:cs="TimesNewRomanPSMT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NewRomanPSMT" w:cs="TimesNewRomanPSMT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NewRomanPSMT" w:cs="TimesNewRomanPSMT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NewRomanPSMT" w:cs="TimesNewRomanPSMT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NewRomanPSMT" w:cs="TimesNewRomanPSMT" w:hint="default"/>
      </w:rPr>
    </w:lvl>
  </w:abstractNum>
  <w:abstractNum w:abstractNumId="11">
    <w:nsid w:val="63A56D25"/>
    <w:multiLevelType w:val="multilevel"/>
    <w:tmpl w:val="C34238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>
    <w:nsid w:val="67450AB5"/>
    <w:multiLevelType w:val="multilevel"/>
    <w:tmpl w:val="B958FA6C"/>
    <w:lvl w:ilvl="0">
      <w:start w:val="1"/>
      <w:numFmt w:val="decimal"/>
      <w:pStyle w:val="a"/>
      <w:isLgl/>
      <w:suff w:val="space"/>
      <w:lvlText w:val="%1."/>
      <w:lvlJc w:val="left"/>
      <w:pPr>
        <w:ind w:left="6237" w:firstLine="851"/>
      </w:pPr>
    </w:lvl>
    <w:lvl w:ilvl="1">
      <w:start w:val="1"/>
      <w:numFmt w:val="none"/>
      <w:suff w:val="nothing"/>
      <w:lvlText w:val=""/>
      <w:lvlJc w:val="left"/>
      <w:pPr>
        <w:ind w:left="0" w:firstLine="851"/>
      </w:pPr>
    </w:lvl>
    <w:lvl w:ilvl="2">
      <w:start w:val="1"/>
      <w:numFmt w:val="decimal"/>
      <w:suff w:val="space"/>
      <w:lvlText w:val="%1.%2%3."/>
      <w:lvlJc w:val="left"/>
      <w:pPr>
        <w:ind w:left="0" w:firstLine="851"/>
      </w:pPr>
      <w:rPr>
        <w:b w:val="0"/>
      </w:rPr>
    </w:lvl>
    <w:lvl w:ilvl="3">
      <w:start w:val="1"/>
      <w:numFmt w:val="none"/>
      <w:suff w:val="space"/>
      <w:lvlText w:val=""/>
      <w:lvlJc w:val="left"/>
      <w:pPr>
        <w:ind w:left="0" w:firstLine="851"/>
      </w:pPr>
    </w:lvl>
    <w:lvl w:ilvl="4">
      <w:start w:val="1"/>
      <w:numFmt w:val="decimal"/>
      <w:suff w:val="space"/>
      <w:lvlText w:val="%1.%2%3.%4%5."/>
      <w:lvlJc w:val="left"/>
      <w:pPr>
        <w:ind w:left="0" w:firstLine="851"/>
      </w:pPr>
    </w:lvl>
    <w:lvl w:ilvl="5">
      <w:start w:val="1"/>
      <w:numFmt w:val="none"/>
      <w:suff w:val="nothing"/>
      <w:lvlText w:val=""/>
      <w:lvlJc w:val="left"/>
      <w:pPr>
        <w:ind w:left="0" w:firstLine="851"/>
      </w:pPr>
    </w:lvl>
    <w:lvl w:ilvl="6">
      <w:start w:val="1"/>
      <w:numFmt w:val="russianLower"/>
      <w:suff w:val="space"/>
      <w:lvlText w:val="%7)"/>
      <w:lvlJc w:val="left"/>
      <w:pPr>
        <w:ind w:left="0" w:firstLine="851"/>
      </w:pPr>
    </w:lvl>
    <w:lvl w:ilvl="7">
      <w:start w:val="1"/>
      <w:numFmt w:val="none"/>
      <w:suff w:val="space"/>
      <w:lvlText w:val=""/>
      <w:lvlJc w:val="left"/>
      <w:pPr>
        <w:ind w:left="0" w:firstLine="851"/>
      </w:pPr>
    </w:lvl>
    <w:lvl w:ilvl="8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  <w:num w:numId="13">
    <w:abstractNumId w:val="8"/>
  </w:num>
  <w:num w:numId="1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707"/>
    <w:rsid w:val="000023E8"/>
    <w:rsid w:val="000526ED"/>
    <w:rsid w:val="000A418C"/>
    <w:rsid w:val="001045C6"/>
    <w:rsid w:val="00113BCD"/>
    <w:rsid w:val="00183251"/>
    <w:rsid w:val="00217707"/>
    <w:rsid w:val="00237C8D"/>
    <w:rsid w:val="002479C4"/>
    <w:rsid w:val="00256E41"/>
    <w:rsid w:val="00297D8E"/>
    <w:rsid w:val="002C5950"/>
    <w:rsid w:val="002F4AFD"/>
    <w:rsid w:val="00324D97"/>
    <w:rsid w:val="00333D42"/>
    <w:rsid w:val="003755F7"/>
    <w:rsid w:val="003865D0"/>
    <w:rsid w:val="003D6E7A"/>
    <w:rsid w:val="00463474"/>
    <w:rsid w:val="00474418"/>
    <w:rsid w:val="00495E08"/>
    <w:rsid w:val="004F4687"/>
    <w:rsid w:val="005A2CEF"/>
    <w:rsid w:val="005D7CD4"/>
    <w:rsid w:val="005E4BEB"/>
    <w:rsid w:val="00606EAC"/>
    <w:rsid w:val="00610663"/>
    <w:rsid w:val="00640071"/>
    <w:rsid w:val="006751B7"/>
    <w:rsid w:val="00744214"/>
    <w:rsid w:val="00770340"/>
    <w:rsid w:val="00781965"/>
    <w:rsid w:val="007843D1"/>
    <w:rsid w:val="007C4CEF"/>
    <w:rsid w:val="007E7188"/>
    <w:rsid w:val="00885FE3"/>
    <w:rsid w:val="008C262C"/>
    <w:rsid w:val="0093768A"/>
    <w:rsid w:val="0095794B"/>
    <w:rsid w:val="00970B8D"/>
    <w:rsid w:val="00A143EA"/>
    <w:rsid w:val="00A3051B"/>
    <w:rsid w:val="00A702E3"/>
    <w:rsid w:val="00AE6D5A"/>
    <w:rsid w:val="00B53CAD"/>
    <w:rsid w:val="00BE3933"/>
    <w:rsid w:val="00BF66DB"/>
    <w:rsid w:val="00C13288"/>
    <w:rsid w:val="00C255C4"/>
    <w:rsid w:val="00C272A0"/>
    <w:rsid w:val="00C310F1"/>
    <w:rsid w:val="00C43648"/>
    <w:rsid w:val="00C47BA7"/>
    <w:rsid w:val="00C56296"/>
    <w:rsid w:val="00C83AE0"/>
    <w:rsid w:val="00C844D8"/>
    <w:rsid w:val="00CA210A"/>
    <w:rsid w:val="00D22B43"/>
    <w:rsid w:val="00D87CF7"/>
    <w:rsid w:val="00DA1842"/>
    <w:rsid w:val="00DE5C70"/>
    <w:rsid w:val="00DE7311"/>
    <w:rsid w:val="00DF02B1"/>
    <w:rsid w:val="00E23931"/>
    <w:rsid w:val="00E247BA"/>
    <w:rsid w:val="00E553E4"/>
    <w:rsid w:val="00E63E27"/>
    <w:rsid w:val="00E667F7"/>
    <w:rsid w:val="00E93FE8"/>
    <w:rsid w:val="00F3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10AA75-0A21-4A0C-BC0E-92A68910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17707"/>
    <w:pPr>
      <w:suppressAutoHyphens/>
    </w:pPr>
    <w:rPr>
      <w:rFonts w:ascii="Times New Roman" w:eastAsia="Times New Roman" w:hAnsi="Times New Roman"/>
      <w:lang w:eastAsia="zh-CN"/>
    </w:rPr>
  </w:style>
  <w:style w:type="paragraph" w:styleId="1">
    <w:name w:val="heading 1"/>
    <w:basedOn w:val="a0"/>
    <w:next w:val="a0"/>
    <w:link w:val="10"/>
    <w:qFormat/>
    <w:rsid w:val="0021770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7707"/>
    <w:rPr>
      <w:rFonts w:ascii="Arial" w:eastAsia="Times New Roman" w:hAnsi="Arial" w:cs="Arial"/>
      <w:b/>
      <w:kern w:val="1"/>
      <w:sz w:val="24"/>
      <w:szCs w:val="20"/>
      <w:lang w:eastAsia="zh-CN"/>
    </w:rPr>
  </w:style>
  <w:style w:type="paragraph" w:styleId="a4">
    <w:name w:val="footer"/>
    <w:basedOn w:val="a0"/>
    <w:link w:val="a5"/>
    <w:uiPriority w:val="99"/>
    <w:rsid w:val="00217707"/>
  </w:style>
  <w:style w:type="character" w:customStyle="1" w:styleId="a5">
    <w:name w:val="Нижний колонтитул Знак"/>
    <w:link w:val="a4"/>
    <w:uiPriority w:val="99"/>
    <w:rsid w:val="0021770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header"/>
    <w:basedOn w:val="a0"/>
    <w:link w:val="a7"/>
    <w:rsid w:val="00217707"/>
  </w:style>
  <w:style w:type="character" w:customStyle="1" w:styleId="a7">
    <w:name w:val="Верхний колонтитул Знак"/>
    <w:link w:val="a6"/>
    <w:rsid w:val="0021770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8">
    <w:name w:val="Îáû÷íûé"/>
    <w:rsid w:val="00217707"/>
    <w:pPr>
      <w:widowControl w:val="0"/>
      <w:suppressAutoHyphens/>
      <w:jc w:val="both"/>
    </w:pPr>
    <w:rPr>
      <w:rFonts w:ascii="Times New Roman" w:eastAsia="Arial" w:hAnsi="Times New Roman"/>
      <w:sz w:val="24"/>
      <w:lang w:eastAsia="zh-CN"/>
    </w:rPr>
  </w:style>
  <w:style w:type="paragraph" w:styleId="a9">
    <w:name w:val="Normal (Web)"/>
    <w:basedOn w:val="a0"/>
    <w:rsid w:val="00217707"/>
    <w:pPr>
      <w:suppressAutoHyphens w:val="0"/>
      <w:spacing w:before="280" w:after="280"/>
    </w:pPr>
    <w:rPr>
      <w:sz w:val="24"/>
      <w:szCs w:val="24"/>
    </w:rPr>
  </w:style>
  <w:style w:type="character" w:styleId="aa">
    <w:name w:val="Strong"/>
    <w:qFormat/>
    <w:rsid w:val="00217707"/>
    <w:rPr>
      <w:b/>
      <w:bCs/>
    </w:rPr>
  </w:style>
  <w:style w:type="character" w:customStyle="1" w:styleId="ab">
    <w:name w:val="Положение Знак"/>
    <w:link w:val="a"/>
    <w:locked/>
    <w:rsid w:val="00217707"/>
    <w:rPr>
      <w:rFonts w:ascii="Times New Roman" w:eastAsia="Times New Roman" w:hAnsi="Times New Roman"/>
      <w:sz w:val="26"/>
      <w:szCs w:val="24"/>
      <w:lang w:val="x-none"/>
    </w:rPr>
  </w:style>
  <w:style w:type="paragraph" w:customStyle="1" w:styleId="a">
    <w:name w:val="Положение"/>
    <w:basedOn w:val="a0"/>
    <w:link w:val="ab"/>
    <w:qFormat/>
    <w:rsid w:val="00217707"/>
    <w:pPr>
      <w:numPr>
        <w:numId w:val="4"/>
      </w:numPr>
      <w:suppressAutoHyphens w:val="0"/>
      <w:jc w:val="both"/>
    </w:pPr>
    <w:rPr>
      <w:sz w:val="26"/>
      <w:szCs w:val="24"/>
      <w:lang w:val="x-none" w:eastAsia="x-none"/>
    </w:rPr>
  </w:style>
  <w:style w:type="paragraph" w:styleId="ac">
    <w:name w:val="No Spacing"/>
    <w:qFormat/>
    <w:rsid w:val="00DE7311"/>
    <w:pPr>
      <w:suppressAutoHyphens/>
    </w:pPr>
    <w:rPr>
      <w:sz w:val="22"/>
      <w:szCs w:val="22"/>
      <w:lang w:eastAsia="ar-SA"/>
    </w:rPr>
  </w:style>
  <w:style w:type="paragraph" w:customStyle="1" w:styleId="ConsPlusNormal">
    <w:name w:val="ConsPlusNormal"/>
    <w:rsid w:val="0093768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d">
    <w:name w:val="annotation reference"/>
    <w:basedOn w:val="a1"/>
    <w:uiPriority w:val="99"/>
    <w:semiHidden/>
    <w:unhideWhenUsed/>
    <w:rsid w:val="00DE5C70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DE5C70"/>
  </w:style>
  <w:style w:type="character" w:customStyle="1" w:styleId="af">
    <w:name w:val="Текст примечания Знак"/>
    <w:basedOn w:val="a1"/>
    <w:link w:val="ae"/>
    <w:uiPriority w:val="99"/>
    <w:semiHidden/>
    <w:rsid w:val="00DE5C70"/>
    <w:rPr>
      <w:rFonts w:ascii="Times New Roman" w:eastAsia="Times New Roman" w:hAnsi="Times New Roman"/>
      <w:lang w:eastAsia="zh-C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5C7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E5C70"/>
    <w:rPr>
      <w:rFonts w:ascii="Times New Roman" w:eastAsia="Times New Roman" w:hAnsi="Times New Roman"/>
      <w:b/>
      <w:bCs/>
      <w:lang w:eastAsia="zh-CN"/>
    </w:rPr>
  </w:style>
  <w:style w:type="paragraph" w:styleId="af2">
    <w:name w:val="Balloon Text"/>
    <w:basedOn w:val="a0"/>
    <w:link w:val="af3"/>
    <w:uiPriority w:val="99"/>
    <w:semiHidden/>
    <w:unhideWhenUsed/>
    <w:rsid w:val="00DE5C7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E5C7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 Alexander</dc:creator>
  <cp:lastModifiedBy>User</cp:lastModifiedBy>
  <cp:revision>2</cp:revision>
  <cp:lastPrinted>2020-06-03T10:22:00Z</cp:lastPrinted>
  <dcterms:created xsi:type="dcterms:W3CDTF">2020-06-03T10:56:00Z</dcterms:created>
  <dcterms:modified xsi:type="dcterms:W3CDTF">2020-06-03T10:56:00Z</dcterms:modified>
</cp:coreProperties>
</file>